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30EA" w14:textId="7D16EB28" w:rsidR="00D12EBE" w:rsidRDefault="00D12EBE" w:rsidP="00EB5329">
      <w:pPr>
        <w:jc w:val="center"/>
        <w:rPr>
          <w:b/>
          <w:bCs/>
          <w:sz w:val="36"/>
          <w:szCs w:val="36"/>
          <w:u w:val="single"/>
        </w:rPr>
      </w:pPr>
      <w:r w:rsidRPr="00EB5329">
        <w:rPr>
          <w:b/>
          <w:bCs/>
          <w:sz w:val="36"/>
          <w:szCs w:val="36"/>
          <w:u w:val="single"/>
        </w:rPr>
        <w:t>Medicheck</w:t>
      </w:r>
      <w:r w:rsidR="00EB5329" w:rsidRPr="00EB5329">
        <w:rPr>
          <w:b/>
          <w:bCs/>
          <w:sz w:val="36"/>
          <w:szCs w:val="36"/>
          <w:u w:val="single"/>
        </w:rPr>
        <w:t>s</w:t>
      </w:r>
      <w:r w:rsidR="00893F54">
        <w:rPr>
          <w:b/>
          <w:bCs/>
          <w:sz w:val="36"/>
          <w:szCs w:val="36"/>
          <w:u w:val="single"/>
        </w:rPr>
        <w:t xml:space="preserve"> – arrange your blood test</w:t>
      </w:r>
    </w:p>
    <w:p w14:paraId="22803413" w14:textId="4417118A" w:rsidR="00D12EBE" w:rsidRPr="006F2431" w:rsidRDefault="00EB5329" w:rsidP="006F243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How to order your blood test</w:t>
      </w:r>
    </w:p>
    <w:p w14:paraId="1FBBBDA5" w14:textId="77D85693" w:rsidR="00B572F4" w:rsidRDefault="00CB1AD3">
      <w:r>
        <w:t xml:space="preserve">Follow this link to open the blood testing website: </w:t>
      </w:r>
      <w:hyperlink r:id="rId5" w:history="1">
        <w:r w:rsidRPr="005D4760">
          <w:rPr>
            <w:rStyle w:val="Hyperlink"/>
          </w:rPr>
          <w:t>MEDICHECK</w:t>
        </w:r>
      </w:hyperlink>
    </w:p>
    <w:p w14:paraId="6AA3CB20" w14:textId="04955E05" w:rsidR="008171B0" w:rsidRDefault="008171B0" w:rsidP="008171B0">
      <w:pPr>
        <w:pStyle w:val="ListParagraph"/>
        <w:numPr>
          <w:ilvl w:val="0"/>
          <w:numId w:val="1"/>
        </w:numPr>
      </w:pPr>
      <w:r>
        <w:t xml:space="preserve">On the home page you will see a person </w:t>
      </w:r>
      <w:r w:rsidR="00893F54">
        <w:t xml:space="preserve">icon </w:t>
      </w:r>
      <w:r>
        <w:t xml:space="preserve">on the right-hand side. Click register or sign in. </w:t>
      </w:r>
    </w:p>
    <w:p w14:paraId="22EF53C7" w14:textId="19ABE086" w:rsidR="000A2D25" w:rsidRDefault="000A2D25" w:rsidP="008171B0">
      <w:pPr>
        <w:pStyle w:val="ListParagraph"/>
        <w:numPr>
          <w:ilvl w:val="0"/>
          <w:numId w:val="1"/>
        </w:numPr>
      </w:pPr>
      <w:r>
        <w:t xml:space="preserve">If you are registering, please click create an account and follow the next steps. </w:t>
      </w:r>
    </w:p>
    <w:p w14:paraId="00E1AAAB" w14:textId="4E429AD5" w:rsidR="006F2431" w:rsidRDefault="000A2D25" w:rsidP="005D4760">
      <w:pPr>
        <w:pStyle w:val="ListParagraph"/>
        <w:numPr>
          <w:ilvl w:val="0"/>
          <w:numId w:val="1"/>
        </w:numPr>
      </w:pPr>
      <w:r>
        <w:t xml:space="preserve">Once signed in or your account is created, please go to the search bar to </w:t>
      </w:r>
      <w:r w:rsidR="00F304D6">
        <w:t xml:space="preserve">order tests </w:t>
      </w:r>
      <w:r w:rsidR="00885C6D">
        <w:t>required</w:t>
      </w:r>
      <w:r w:rsidR="00F304D6">
        <w:t>.</w:t>
      </w:r>
    </w:p>
    <w:p w14:paraId="238DF147" w14:textId="77777777" w:rsidR="005D4760" w:rsidRPr="005D4760" w:rsidRDefault="005D4760" w:rsidP="005D4760">
      <w:pPr>
        <w:pStyle w:val="ListParagraph"/>
        <w:numPr>
          <w:ilvl w:val="0"/>
          <w:numId w:val="1"/>
        </w:numPr>
      </w:pPr>
    </w:p>
    <w:p w14:paraId="0D9A4BE9" w14:textId="238DBD93" w:rsidR="00344BE6" w:rsidRDefault="00917B8D" w:rsidP="000920C8">
      <w:pPr>
        <w:pStyle w:val="ListParagraph"/>
        <w:rPr>
          <w:b/>
          <w:bCs/>
        </w:rPr>
      </w:pPr>
      <w:r>
        <w:rPr>
          <w:b/>
          <w:bCs/>
        </w:rPr>
        <w:t xml:space="preserve">Dr Watts </w:t>
      </w:r>
      <w:r w:rsidR="005D4760">
        <w:rPr>
          <w:b/>
          <w:bCs/>
        </w:rPr>
        <w:t>wil</w:t>
      </w:r>
      <w:r w:rsidR="000920C8">
        <w:rPr>
          <w:b/>
          <w:bCs/>
        </w:rPr>
        <w:t>l HAVE EXPLAINED WHICH TESTS TO REQUEST at the consultation.</w:t>
      </w:r>
      <w:r w:rsidR="00462010">
        <w:rPr>
          <w:b/>
          <w:bCs/>
        </w:rPr>
        <w:t xml:space="preserve"> He</w:t>
      </w:r>
      <w:r w:rsidR="00344BE6">
        <w:rPr>
          <w:b/>
          <w:bCs/>
        </w:rPr>
        <w:t xml:space="preserve"> feels </w:t>
      </w:r>
      <w:r w:rsidR="00462010">
        <w:rPr>
          <w:b/>
          <w:bCs/>
        </w:rPr>
        <w:t xml:space="preserve">this </w:t>
      </w:r>
      <w:r w:rsidR="00344BE6">
        <w:rPr>
          <w:b/>
          <w:bCs/>
        </w:rPr>
        <w:t xml:space="preserve">will provide the information and reassurance needed </w:t>
      </w:r>
      <w:r w:rsidR="00462010">
        <w:rPr>
          <w:b/>
          <w:bCs/>
        </w:rPr>
        <w:t xml:space="preserve">in your specific case.  </w:t>
      </w:r>
      <w:r w:rsidR="00344BE6">
        <w:rPr>
          <w:b/>
          <w:bCs/>
        </w:rPr>
        <w:t xml:space="preserve">(NB Price shown here is </w:t>
      </w:r>
      <w:r w:rsidR="005971B1">
        <w:rPr>
          <w:b/>
          <w:bCs/>
        </w:rPr>
        <w:t xml:space="preserve">not in our control and may be different when ordered – prices correct March 2025) </w:t>
      </w:r>
    </w:p>
    <w:p w14:paraId="39ABE605" w14:textId="77777777" w:rsidR="000920C8" w:rsidRDefault="000920C8" w:rsidP="000920C8">
      <w:pPr>
        <w:pStyle w:val="ListParagraph"/>
        <w:rPr>
          <w:b/>
          <w:bCs/>
        </w:rPr>
      </w:pPr>
    </w:p>
    <w:p w14:paraId="3C33A4FE" w14:textId="77777777" w:rsidR="000920C8" w:rsidRDefault="000920C8" w:rsidP="000920C8">
      <w:pPr>
        <w:pStyle w:val="ListParagraph"/>
        <w:rPr>
          <w:b/>
          <w:bCs/>
        </w:rPr>
      </w:pPr>
    </w:p>
    <w:p w14:paraId="49EF2719" w14:textId="77777777" w:rsidR="000920C8" w:rsidRDefault="000920C8" w:rsidP="000920C8">
      <w:pPr>
        <w:pStyle w:val="ListParagraph"/>
        <w:rPr>
          <w:b/>
          <w:bCs/>
        </w:rPr>
      </w:pPr>
    </w:p>
    <w:p w14:paraId="1C5AE648" w14:textId="77777777" w:rsidR="000920C8" w:rsidRDefault="000920C8" w:rsidP="000920C8">
      <w:pPr>
        <w:pStyle w:val="ListParagraph"/>
        <w:rPr>
          <w:b/>
          <w:bCs/>
        </w:rPr>
      </w:pPr>
    </w:p>
    <w:p w14:paraId="67BB9F48" w14:textId="77777777" w:rsidR="000920C8" w:rsidRDefault="000920C8" w:rsidP="000920C8">
      <w:pPr>
        <w:pStyle w:val="ListParagraph"/>
        <w:rPr>
          <w:b/>
          <w:bCs/>
        </w:rPr>
      </w:pPr>
    </w:p>
    <w:p w14:paraId="0F2C399A" w14:textId="77777777" w:rsidR="000920C8" w:rsidRDefault="000920C8" w:rsidP="000920C8">
      <w:pPr>
        <w:pStyle w:val="ListParagraph"/>
        <w:rPr>
          <w:b/>
          <w:bCs/>
        </w:rPr>
      </w:pPr>
    </w:p>
    <w:p w14:paraId="5E430398" w14:textId="77777777" w:rsidR="000920C8" w:rsidRDefault="000920C8" w:rsidP="000920C8">
      <w:pPr>
        <w:pStyle w:val="ListParagraph"/>
        <w:rPr>
          <w:b/>
          <w:bCs/>
        </w:rPr>
      </w:pPr>
    </w:p>
    <w:p w14:paraId="7B30984E" w14:textId="77777777" w:rsidR="000920C8" w:rsidRDefault="000920C8" w:rsidP="000920C8">
      <w:pPr>
        <w:pStyle w:val="ListParagraph"/>
        <w:rPr>
          <w:b/>
          <w:bCs/>
        </w:rPr>
      </w:pPr>
    </w:p>
    <w:p w14:paraId="31F24CA0" w14:textId="77777777" w:rsidR="000920C8" w:rsidRPr="000920C8" w:rsidRDefault="000920C8" w:rsidP="000920C8">
      <w:pPr>
        <w:pStyle w:val="ListParagraph"/>
        <w:rPr>
          <w:b/>
          <w:bCs/>
        </w:rPr>
      </w:pPr>
    </w:p>
    <w:p w14:paraId="56D43FD1" w14:textId="371726CB" w:rsidR="00140915" w:rsidRPr="000920C8" w:rsidRDefault="00140915" w:rsidP="0014091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Ultimate Performance Blood test    £199</w:t>
      </w:r>
      <w:r>
        <w:rPr>
          <w:b/>
          <w:bCs/>
        </w:rPr>
        <w:tab/>
      </w:r>
      <w:r>
        <w:t>(adrenal hormones; thyroid antibodies; Cholesterol with full breakdown of lipids;  Full Blood Count; HBA1c (Diabetes); Uric acid (Gout); FSH/LH/Oestradiol/Testosterone/free T/Prolactin (Hormone levels); CRP; Iron stores; Kidney function; Liver function; Magnesium; Protein levels; Thyroid function; Folate Vit B12 Vit D)</w:t>
      </w:r>
      <w:r w:rsidR="001B3FED">
        <w:t xml:space="preserve">  </w:t>
      </w:r>
      <w:r w:rsidR="001B3FED" w:rsidRPr="000920C8">
        <w:rPr>
          <w:b/>
          <w:bCs/>
        </w:rPr>
        <w:t>- (</w:t>
      </w:r>
      <w:r w:rsidR="000920C8">
        <w:rPr>
          <w:b/>
          <w:bCs/>
        </w:rPr>
        <w:t xml:space="preserve">NB: </w:t>
      </w:r>
      <w:r w:rsidR="000920C8" w:rsidRPr="000920C8">
        <w:rPr>
          <w:b/>
          <w:bCs/>
        </w:rPr>
        <w:t xml:space="preserve"> </w:t>
      </w:r>
      <w:r w:rsidR="001B3FED" w:rsidRPr="000920C8">
        <w:rPr>
          <w:b/>
          <w:bCs/>
        </w:rPr>
        <w:t xml:space="preserve">good for </w:t>
      </w:r>
      <w:r w:rsidR="000920C8">
        <w:rPr>
          <w:b/>
          <w:bCs/>
        </w:rPr>
        <w:t xml:space="preserve">both </w:t>
      </w:r>
      <w:r w:rsidR="001B3FED" w:rsidRPr="000920C8">
        <w:rPr>
          <w:b/>
          <w:bCs/>
        </w:rPr>
        <w:t xml:space="preserve">men and women </w:t>
      </w:r>
      <w:r w:rsidR="000920C8">
        <w:rPr>
          <w:b/>
          <w:bCs/>
        </w:rPr>
        <w:t xml:space="preserve">as a </w:t>
      </w:r>
      <w:r w:rsidR="001B3FED" w:rsidRPr="000920C8">
        <w:rPr>
          <w:b/>
          <w:bCs/>
        </w:rPr>
        <w:t>general check up)</w:t>
      </w:r>
    </w:p>
    <w:p w14:paraId="1EBB4654" w14:textId="77777777" w:rsidR="000920C8" w:rsidRPr="000920C8" w:rsidRDefault="000920C8" w:rsidP="000920C8">
      <w:pPr>
        <w:rPr>
          <w:b/>
          <w:bCs/>
        </w:rPr>
      </w:pPr>
    </w:p>
    <w:p w14:paraId="1AA330EF" w14:textId="77777777" w:rsidR="00344BE6" w:rsidRDefault="00344BE6" w:rsidP="000A2D25">
      <w:pPr>
        <w:pStyle w:val="ListParagraph"/>
        <w:rPr>
          <w:b/>
          <w:bCs/>
        </w:rPr>
      </w:pPr>
    </w:p>
    <w:p w14:paraId="1E394971" w14:textId="57EEDC3D" w:rsidR="00B34DAC" w:rsidRPr="00B34DAC" w:rsidRDefault="00A5718C" w:rsidP="00B34DAC">
      <w:pPr>
        <w:pStyle w:val="ListParagraph"/>
        <w:numPr>
          <w:ilvl w:val="0"/>
          <w:numId w:val="2"/>
        </w:numPr>
        <w:rPr>
          <w:b/>
          <w:bCs/>
        </w:rPr>
      </w:pPr>
      <w:r w:rsidRPr="005322D3">
        <w:rPr>
          <w:b/>
          <w:bCs/>
        </w:rPr>
        <w:t xml:space="preserve">Advanced Well </w:t>
      </w:r>
      <w:r w:rsidR="00ED35BC">
        <w:rPr>
          <w:b/>
          <w:bCs/>
        </w:rPr>
        <w:t>Wom</w:t>
      </w:r>
      <w:r w:rsidR="00F20789" w:rsidRPr="005322D3">
        <w:rPr>
          <w:b/>
          <w:bCs/>
        </w:rPr>
        <w:t>an</w:t>
      </w:r>
      <w:r w:rsidRPr="005322D3">
        <w:rPr>
          <w:b/>
          <w:bCs/>
        </w:rPr>
        <w:t xml:space="preserve"> Blood Test </w:t>
      </w:r>
      <w:r w:rsidR="00B03EC8">
        <w:rPr>
          <w:b/>
          <w:bCs/>
        </w:rPr>
        <w:t xml:space="preserve"> </w:t>
      </w:r>
      <w:r w:rsidRPr="005322D3">
        <w:rPr>
          <w:b/>
          <w:bCs/>
        </w:rPr>
        <w:t>£159.00</w:t>
      </w:r>
      <w:r w:rsidR="00E04273">
        <w:rPr>
          <w:b/>
          <w:bCs/>
        </w:rPr>
        <w:tab/>
      </w:r>
      <w:r w:rsidR="00462010">
        <w:t>(</w:t>
      </w:r>
      <w:r w:rsidR="004C3907">
        <w:t>Cholesterol with full breakdown</w:t>
      </w:r>
      <w:r w:rsidR="00CA1CEE">
        <w:t xml:space="preserve"> of lipids;  Full Blood Count; </w:t>
      </w:r>
      <w:r w:rsidR="00E1197A">
        <w:t xml:space="preserve">HBA1c (Diabetes); Uric acid (Gout); </w:t>
      </w:r>
      <w:r w:rsidR="006419DA">
        <w:t xml:space="preserve">FSH/LH/Oestradiol (Hormone levels); </w:t>
      </w:r>
      <w:r w:rsidR="0041702A">
        <w:t xml:space="preserve">CRP; </w:t>
      </w:r>
      <w:r w:rsidR="00C075BE">
        <w:t xml:space="preserve">Iron stores; Kidney function; Liver </w:t>
      </w:r>
      <w:r w:rsidR="00A91C01">
        <w:t>function; Magnesium;</w:t>
      </w:r>
      <w:r w:rsidR="00F87520">
        <w:t xml:space="preserve"> Protein levels; </w:t>
      </w:r>
      <w:r w:rsidR="00C46E6D">
        <w:t>Thyroid function; Folate Vit B12 Vit D</w:t>
      </w:r>
      <w:r w:rsidR="0059467E">
        <w:t>)</w:t>
      </w:r>
    </w:p>
    <w:p w14:paraId="30AE7554" w14:textId="77777777" w:rsidR="00B34DAC" w:rsidRPr="00B34DAC" w:rsidRDefault="00B34DAC" w:rsidP="00B34DAC">
      <w:pPr>
        <w:pStyle w:val="ListParagraph"/>
        <w:rPr>
          <w:b/>
          <w:bCs/>
        </w:rPr>
      </w:pPr>
    </w:p>
    <w:p w14:paraId="40F92287" w14:textId="77777777" w:rsidR="00B34DAC" w:rsidRPr="00B34DAC" w:rsidRDefault="00B34DAC" w:rsidP="00B34DAC">
      <w:pPr>
        <w:pStyle w:val="ListParagraph"/>
        <w:ind w:left="1440"/>
        <w:rPr>
          <w:b/>
          <w:bCs/>
        </w:rPr>
      </w:pPr>
    </w:p>
    <w:p w14:paraId="00BF1A9E" w14:textId="54DBB50A" w:rsidR="0026152F" w:rsidRPr="00C97BB0" w:rsidRDefault="00ED35BC" w:rsidP="0014091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Ovulation Progesterone Blood Test</w:t>
      </w:r>
      <w:r w:rsidR="00B03EC8">
        <w:rPr>
          <w:b/>
          <w:bCs/>
        </w:rPr>
        <w:t xml:space="preserve"> </w:t>
      </w:r>
      <w:r>
        <w:rPr>
          <w:b/>
          <w:bCs/>
        </w:rPr>
        <w:t>£</w:t>
      </w:r>
      <w:r w:rsidR="0073324F">
        <w:rPr>
          <w:b/>
          <w:bCs/>
        </w:rPr>
        <w:t>39.0</w:t>
      </w:r>
      <w:r w:rsidR="00E04273">
        <w:rPr>
          <w:b/>
          <w:bCs/>
        </w:rPr>
        <w:t>0</w:t>
      </w:r>
      <w:r w:rsidR="00E04273">
        <w:rPr>
          <w:b/>
          <w:bCs/>
        </w:rPr>
        <w:tab/>
      </w:r>
      <w:r w:rsidR="00A70EF4">
        <w:t>(progesterone test</w:t>
      </w:r>
      <w:r w:rsidR="006F0D82">
        <w:t xml:space="preserve"> – day 21 of cycle)</w:t>
      </w:r>
    </w:p>
    <w:p w14:paraId="23D81A43" w14:textId="77777777" w:rsidR="00C97BB0" w:rsidRDefault="00C97BB0" w:rsidP="00C97BB0">
      <w:pPr>
        <w:rPr>
          <w:b/>
          <w:bCs/>
        </w:rPr>
      </w:pPr>
    </w:p>
    <w:p w14:paraId="0B56088D" w14:textId="77777777" w:rsidR="00C97BB0" w:rsidRDefault="00C97BB0" w:rsidP="00C97BB0">
      <w:pPr>
        <w:rPr>
          <w:b/>
          <w:bCs/>
        </w:rPr>
      </w:pPr>
    </w:p>
    <w:p w14:paraId="5C5B67D9" w14:textId="77777777" w:rsidR="00C97BB0" w:rsidRDefault="00C97BB0" w:rsidP="00C97BB0">
      <w:pPr>
        <w:rPr>
          <w:b/>
          <w:bCs/>
        </w:rPr>
      </w:pPr>
    </w:p>
    <w:p w14:paraId="0FA68EAD" w14:textId="77777777" w:rsidR="00C97BB0" w:rsidRDefault="00C97BB0" w:rsidP="00C97BB0">
      <w:pPr>
        <w:rPr>
          <w:b/>
          <w:bCs/>
        </w:rPr>
      </w:pPr>
    </w:p>
    <w:p w14:paraId="70FDE201" w14:textId="77777777" w:rsidR="00140915" w:rsidRPr="00B34DAC" w:rsidRDefault="00140915" w:rsidP="00B34DAC">
      <w:pPr>
        <w:rPr>
          <w:b/>
          <w:bCs/>
        </w:rPr>
      </w:pPr>
    </w:p>
    <w:p w14:paraId="1078AE30" w14:textId="47E1759C" w:rsidR="0026152F" w:rsidRPr="00140915" w:rsidRDefault="00321AB8" w:rsidP="000A2D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Advanced Well Man </w:t>
      </w:r>
      <w:r w:rsidR="0036581B">
        <w:rPr>
          <w:b/>
          <w:bCs/>
        </w:rPr>
        <w:t xml:space="preserve">Blood Test  </w:t>
      </w:r>
      <w:r w:rsidR="00696CB9">
        <w:rPr>
          <w:b/>
          <w:bCs/>
        </w:rPr>
        <w:t xml:space="preserve">     </w:t>
      </w:r>
      <w:r w:rsidR="0036581B">
        <w:rPr>
          <w:b/>
          <w:bCs/>
        </w:rPr>
        <w:t>£159</w:t>
      </w:r>
      <w:r w:rsidR="0036581B">
        <w:rPr>
          <w:b/>
          <w:bCs/>
        </w:rPr>
        <w:tab/>
        <w:t>(</w:t>
      </w:r>
      <w:r w:rsidR="00D73F44">
        <w:t>Cholesterol with full breakdown of lipids;  Full Blood Count; HBA1c (Diabetes); Uric acid (Gout); Testosterone</w:t>
      </w:r>
      <w:r w:rsidR="00765566">
        <w:t xml:space="preserve"> </w:t>
      </w:r>
      <w:r w:rsidR="00D73F44">
        <w:t>(Hormone levels); CRP; Iron stores; Kidney function; Liver function; Magnesium; Protein levels; Thyroid function; Folate Vit B12 Vit D</w:t>
      </w:r>
      <w:r w:rsidR="00696CB9">
        <w:t>)</w:t>
      </w:r>
      <w:r w:rsidR="0096667B">
        <w:t xml:space="preserve"> – (Good for men general checkup </w:t>
      </w:r>
      <w:r w:rsidR="00756F71">
        <w:t>– best first test if considering testosterone levels – if low or low normal will need</w:t>
      </w:r>
      <w:r w:rsidR="00F879DE">
        <w:t xml:space="preserve"> ‘Male Hormone Test’ after 1 month) </w:t>
      </w:r>
    </w:p>
    <w:p w14:paraId="0576718D" w14:textId="77777777" w:rsidR="00140915" w:rsidRPr="00140915" w:rsidRDefault="00140915" w:rsidP="00140915">
      <w:pPr>
        <w:pStyle w:val="ListParagraph"/>
        <w:rPr>
          <w:b/>
          <w:bCs/>
        </w:rPr>
      </w:pPr>
    </w:p>
    <w:p w14:paraId="1D3B4298" w14:textId="4DDDF8E2" w:rsidR="00140915" w:rsidRPr="006D3F3A" w:rsidRDefault="00A851F2" w:rsidP="000A2D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Advanced TRT </w:t>
      </w:r>
      <w:r w:rsidR="00D604A9">
        <w:rPr>
          <w:b/>
          <w:bCs/>
        </w:rPr>
        <w:t>Blood Test</w:t>
      </w:r>
      <w:r w:rsidR="00D604A9">
        <w:rPr>
          <w:b/>
          <w:bCs/>
        </w:rPr>
        <w:tab/>
        <w:t xml:space="preserve">    £149</w:t>
      </w:r>
      <w:r w:rsidR="00D604A9">
        <w:rPr>
          <w:b/>
          <w:bCs/>
        </w:rPr>
        <w:tab/>
      </w:r>
      <w:r w:rsidR="00D604A9">
        <w:rPr>
          <w:b/>
          <w:bCs/>
        </w:rPr>
        <w:tab/>
      </w:r>
      <w:r w:rsidR="00276C93">
        <w:t>(Cholesterol with full breakdown of lipids;  Full Blood Count; HBA1c (Diabetes); FSH/LH/Oestradiol/Testosterone/free T/Prolactin (Hormone levels); Iron stores; Kidney function; Liver function; Magnesium; Protein levels; Thyroid function; Folate Vit B12 Vit D</w:t>
      </w:r>
      <w:r w:rsidR="00725BD9">
        <w:t>; PSA</w:t>
      </w:r>
      <w:r w:rsidR="00276C93">
        <w:t>)</w:t>
      </w:r>
    </w:p>
    <w:p w14:paraId="07728F62" w14:textId="77777777" w:rsidR="006D3F3A" w:rsidRPr="006D3F3A" w:rsidRDefault="006D3F3A" w:rsidP="006D3F3A">
      <w:pPr>
        <w:pStyle w:val="ListParagraph"/>
        <w:rPr>
          <w:b/>
          <w:bCs/>
        </w:rPr>
      </w:pPr>
    </w:p>
    <w:p w14:paraId="3E09579A" w14:textId="7DB86BA0" w:rsidR="006D3F3A" w:rsidRPr="00C14769" w:rsidRDefault="00B860DF" w:rsidP="000A2D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Male Hormone Blood test </w:t>
      </w:r>
      <w:r w:rsidR="000F53C8">
        <w:rPr>
          <w:b/>
          <w:bCs/>
        </w:rPr>
        <w:t xml:space="preserve">   </w:t>
      </w:r>
      <w:r>
        <w:rPr>
          <w:b/>
          <w:bCs/>
        </w:rPr>
        <w:tab/>
      </w:r>
      <w:r w:rsidR="00561838">
        <w:rPr>
          <w:b/>
          <w:bCs/>
        </w:rPr>
        <w:t xml:space="preserve"> £79</w:t>
      </w:r>
      <w:r w:rsidR="00561838">
        <w:rPr>
          <w:b/>
          <w:bCs/>
        </w:rPr>
        <w:tab/>
      </w:r>
      <w:r w:rsidR="00561838">
        <w:rPr>
          <w:b/>
          <w:bCs/>
        </w:rPr>
        <w:tab/>
        <w:t>(</w:t>
      </w:r>
      <w:r w:rsidR="00561838">
        <w:t>adrenal hormones; FSH/LH/Oestradiol/Testosterone/free T/Prolactin (Hormone levels);</w:t>
      </w:r>
      <w:r w:rsidR="007A50CE">
        <w:t xml:space="preserve"> Proteins)</w:t>
      </w:r>
    </w:p>
    <w:p w14:paraId="1F065B38" w14:textId="77777777" w:rsidR="00C14769" w:rsidRPr="00C14769" w:rsidRDefault="00C14769" w:rsidP="00C14769">
      <w:pPr>
        <w:pStyle w:val="ListParagraph"/>
        <w:rPr>
          <w:b/>
          <w:bCs/>
        </w:rPr>
      </w:pPr>
    </w:p>
    <w:p w14:paraId="5A76EA46" w14:textId="36A16859" w:rsidR="00C14769" w:rsidRDefault="00C14769" w:rsidP="000A2D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PSA (Prostate Blood Test)</w:t>
      </w:r>
      <w:r>
        <w:rPr>
          <w:b/>
          <w:bCs/>
        </w:rPr>
        <w:tab/>
      </w:r>
      <w:r w:rsidR="00321483">
        <w:rPr>
          <w:b/>
          <w:bCs/>
        </w:rPr>
        <w:t>£45</w:t>
      </w:r>
    </w:p>
    <w:p w14:paraId="6856131F" w14:textId="77777777" w:rsidR="000A2D25" w:rsidRDefault="000A2D25" w:rsidP="000A2D25">
      <w:pPr>
        <w:rPr>
          <w:b/>
          <w:bCs/>
        </w:rPr>
      </w:pPr>
    </w:p>
    <w:p w14:paraId="073D5C44" w14:textId="77777777" w:rsidR="00C97BB0" w:rsidRDefault="00C97BB0" w:rsidP="000A2D25">
      <w:pPr>
        <w:rPr>
          <w:b/>
          <w:bCs/>
        </w:rPr>
      </w:pPr>
    </w:p>
    <w:p w14:paraId="22212B6D" w14:textId="77777777" w:rsidR="00C97BB0" w:rsidRPr="000A2D25" w:rsidRDefault="00C97BB0" w:rsidP="000A2D25">
      <w:pPr>
        <w:rPr>
          <w:b/>
          <w:bCs/>
        </w:rPr>
      </w:pPr>
    </w:p>
    <w:p w14:paraId="6197576D" w14:textId="6FCF7018" w:rsidR="000A2D25" w:rsidRDefault="00567357" w:rsidP="000A2D25">
      <w:pPr>
        <w:pStyle w:val="ListParagraph"/>
        <w:numPr>
          <w:ilvl w:val="0"/>
          <w:numId w:val="1"/>
        </w:numPr>
      </w:pPr>
      <w:r>
        <w:t>Select the option for each test “Book a venous draw at clinic”</w:t>
      </w:r>
    </w:p>
    <w:p w14:paraId="6BEB5619" w14:textId="517BBD47" w:rsidR="00567357" w:rsidRDefault="00567357" w:rsidP="000A2D25">
      <w:pPr>
        <w:pStyle w:val="ListParagraph"/>
        <w:numPr>
          <w:ilvl w:val="0"/>
          <w:numId w:val="1"/>
        </w:numPr>
      </w:pPr>
      <w:r>
        <w:t xml:space="preserve">Click “Find my clinic” </w:t>
      </w:r>
    </w:p>
    <w:p w14:paraId="45ACD4E1" w14:textId="7B3504A5" w:rsidR="00567357" w:rsidRDefault="00567357" w:rsidP="000A2D25">
      <w:pPr>
        <w:pStyle w:val="ListParagraph"/>
        <w:numPr>
          <w:ilvl w:val="0"/>
          <w:numId w:val="1"/>
        </w:numPr>
      </w:pPr>
      <w:r>
        <w:t>Enter your postcode and then click the spy glass</w:t>
      </w:r>
    </w:p>
    <w:p w14:paraId="6E72ADB3" w14:textId="58974467" w:rsidR="00567357" w:rsidRDefault="00567357" w:rsidP="000A2D25">
      <w:pPr>
        <w:pStyle w:val="ListParagraph"/>
        <w:numPr>
          <w:ilvl w:val="0"/>
          <w:numId w:val="1"/>
        </w:numPr>
      </w:pPr>
      <w:r>
        <w:t>Select the option “BMI The Princess Margaret Hospital”</w:t>
      </w:r>
    </w:p>
    <w:p w14:paraId="1E51287B" w14:textId="4E9EBD78" w:rsidR="00567357" w:rsidRDefault="00567357" w:rsidP="000A2D25">
      <w:pPr>
        <w:pStyle w:val="ListParagraph"/>
        <w:numPr>
          <w:ilvl w:val="0"/>
          <w:numId w:val="1"/>
        </w:numPr>
      </w:pPr>
      <w:r>
        <w:t xml:space="preserve">At the bottom under “Add to cart” please </w:t>
      </w:r>
      <w:r w:rsidR="002871F5">
        <w:t xml:space="preserve">do not </w:t>
      </w:r>
      <w:r>
        <w:t xml:space="preserve">tick “Results only (without doctors’ comments)” </w:t>
      </w:r>
      <w:r w:rsidR="004C58C9">
        <w:t>Dr Watts will talk you through the results, but it may help your early understanding to have the lab comments</w:t>
      </w:r>
    </w:p>
    <w:p w14:paraId="34CAF778" w14:textId="56D77F87" w:rsidR="00567357" w:rsidRDefault="00567357" w:rsidP="000A2D25">
      <w:pPr>
        <w:pStyle w:val="ListParagraph"/>
        <w:numPr>
          <w:ilvl w:val="0"/>
          <w:numId w:val="1"/>
        </w:numPr>
      </w:pPr>
      <w:r>
        <w:t>Click “Add to Cart”</w:t>
      </w:r>
    </w:p>
    <w:p w14:paraId="677FB203" w14:textId="05A520B6" w:rsidR="00567357" w:rsidRDefault="00567357" w:rsidP="000A2D25">
      <w:pPr>
        <w:pStyle w:val="ListParagraph"/>
        <w:numPr>
          <w:ilvl w:val="0"/>
          <w:numId w:val="1"/>
        </w:numPr>
      </w:pPr>
      <w:r>
        <w:t xml:space="preserve">If you have ordered more </w:t>
      </w:r>
      <w:r w:rsidR="00AC7909">
        <w:t>than</w:t>
      </w:r>
      <w:r>
        <w:t xml:space="preserve"> one test, at the top in your basket please select “Together – At the same time with one blood sample”</w:t>
      </w:r>
    </w:p>
    <w:p w14:paraId="40B98468" w14:textId="55DAD292" w:rsidR="00567357" w:rsidRDefault="00567357" w:rsidP="000A2D25">
      <w:pPr>
        <w:pStyle w:val="ListParagraph"/>
        <w:numPr>
          <w:ilvl w:val="0"/>
          <w:numId w:val="1"/>
        </w:numPr>
      </w:pPr>
      <w:r>
        <w:t>Click “Book a venous draw at clinic” and then</w:t>
      </w:r>
      <w:r w:rsidR="00A3100C">
        <w:t xml:space="preserve"> “Choose your preferred clinic”</w:t>
      </w:r>
    </w:p>
    <w:p w14:paraId="42BF77B8" w14:textId="3B4A2594" w:rsidR="00A3100C" w:rsidRDefault="00A3100C" w:rsidP="000A2D25">
      <w:pPr>
        <w:pStyle w:val="ListParagraph"/>
        <w:numPr>
          <w:ilvl w:val="0"/>
          <w:numId w:val="1"/>
        </w:numPr>
      </w:pPr>
      <w:r>
        <w:t>Put in your post code and click the spy glass</w:t>
      </w:r>
    </w:p>
    <w:p w14:paraId="0FBD407E" w14:textId="73F74BFA" w:rsidR="00A3100C" w:rsidRDefault="00A3100C" w:rsidP="000A2D25">
      <w:pPr>
        <w:pStyle w:val="ListParagraph"/>
        <w:numPr>
          <w:ilvl w:val="0"/>
          <w:numId w:val="1"/>
        </w:numPr>
      </w:pPr>
      <w:r>
        <w:t>Select the option for “BMI The Princess Margaret Hospital”</w:t>
      </w:r>
    </w:p>
    <w:p w14:paraId="0DA74097" w14:textId="098BA69F" w:rsidR="00A3100C" w:rsidRDefault="00A3100C" w:rsidP="000A2D25">
      <w:pPr>
        <w:pStyle w:val="ListParagraph"/>
        <w:numPr>
          <w:ilvl w:val="0"/>
          <w:numId w:val="1"/>
        </w:numPr>
      </w:pPr>
      <w:r>
        <w:t>On the right-hand side click “Update shopping bag”</w:t>
      </w:r>
    </w:p>
    <w:p w14:paraId="75E52CC2" w14:textId="55A0F671" w:rsidR="00A3100C" w:rsidRDefault="00A3100C" w:rsidP="000A2D25">
      <w:pPr>
        <w:pStyle w:val="ListParagraph"/>
        <w:numPr>
          <w:ilvl w:val="0"/>
          <w:numId w:val="1"/>
        </w:numPr>
      </w:pPr>
      <w:r>
        <w:t>Continue to “Secure checkout”</w:t>
      </w:r>
    </w:p>
    <w:p w14:paraId="7DE4B723" w14:textId="77777777" w:rsidR="004C58C9" w:rsidRDefault="004C58C9" w:rsidP="00A3100C"/>
    <w:p w14:paraId="4B987BCB" w14:textId="77777777" w:rsidR="004C58C9" w:rsidRDefault="004C58C9" w:rsidP="00A3100C"/>
    <w:p w14:paraId="76CA97CE" w14:textId="77777777" w:rsidR="008A0834" w:rsidRDefault="00A3100C" w:rsidP="00A3100C">
      <w:r>
        <w:lastRenderedPageBreak/>
        <w:t xml:space="preserve">Once you have received your kit in the post, please contact </w:t>
      </w:r>
      <w:r w:rsidR="00BD196D">
        <w:t>T</w:t>
      </w:r>
      <w:r>
        <w:t xml:space="preserve">he Princess Margaret Hospital </w:t>
      </w:r>
      <w:r w:rsidR="00F304D6">
        <w:t>on 01753 743405</w:t>
      </w:r>
      <w:r w:rsidR="006D7ABE">
        <w:t xml:space="preserve"> </w:t>
      </w:r>
      <w:r>
        <w:t>to book an appointment for the blood</w:t>
      </w:r>
      <w:r w:rsidR="00C000E9">
        <w:t xml:space="preserve"> </w:t>
      </w:r>
      <w:r>
        <w:t>draw</w:t>
      </w:r>
      <w:r w:rsidR="00C000E9">
        <w:t xml:space="preserve"> and state that you are using Medichecks</w:t>
      </w:r>
      <w:r>
        <w:t xml:space="preserve">. </w:t>
      </w:r>
    </w:p>
    <w:p w14:paraId="7C958419" w14:textId="07A24933" w:rsidR="008A0834" w:rsidRDefault="005D315C" w:rsidP="00A3100C">
      <w:r>
        <w:t>(</w:t>
      </w:r>
      <w:r w:rsidR="008A0834">
        <w:t xml:space="preserve">Read the </w:t>
      </w:r>
      <w:r w:rsidR="004C58C9">
        <w:t xml:space="preserve">patient </w:t>
      </w:r>
      <w:r w:rsidR="008A0834">
        <w:t>insert in the box about what day or time of day is best for your test before ringing.</w:t>
      </w:r>
      <w:r>
        <w:t>)</w:t>
      </w:r>
    </w:p>
    <w:p w14:paraId="15FA623F" w14:textId="3B96AAA7" w:rsidR="008A0834" w:rsidRDefault="00A3100C" w:rsidP="00A3100C">
      <w:r>
        <w:t xml:space="preserve">Bring the </w:t>
      </w:r>
      <w:r w:rsidR="00885C6D">
        <w:t xml:space="preserve">test </w:t>
      </w:r>
      <w:r>
        <w:t xml:space="preserve">kit to the hospital with you. </w:t>
      </w:r>
    </w:p>
    <w:p w14:paraId="212FF3B6" w14:textId="1F190C17" w:rsidR="00A3100C" w:rsidRPr="00A3100C" w:rsidRDefault="004A21CE" w:rsidP="00A3100C">
      <w:r>
        <w:t>**</w:t>
      </w:r>
      <w:r w:rsidR="00A3100C" w:rsidRPr="00A3100C">
        <w:t>The results will be sent to you</w:t>
      </w:r>
      <w:r w:rsidR="00A33F90">
        <w:t xml:space="preserve"> ONLY</w:t>
      </w:r>
      <w:r w:rsidR="005D315C">
        <w:t xml:space="preserve"> and NOT sent automatically to us</w:t>
      </w:r>
      <w:r w:rsidR="00A3100C" w:rsidRPr="00A3100C">
        <w:t>.</w:t>
      </w:r>
    </w:p>
    <w:p w14:paraId="2115EC39" w14:textId="27931C20" w:rsidR="004A21CE" w:rsidRDefault="00A3100C" w:rsidP="00A3100C">
      <w:r w:rsidRPr="00A3100C">
        <w:t xml:space="preserve">Please send them </w:t>
      </w:r>
      <w:r w:rsidR="00A33F90">
        <w:t xml:space="preserve">on </w:t>
      </w:r>
      <w:r w:rsidRPr="00A3100C">
        <w:t xml:space="preserve">to </w:t>
      </w:r>
      <w:r>
        <w:t xml:space="preserve">Dr </w:t>
      </w:r>
      <w:r w:rsidR="00BE6A36">
        <w:t>W</w:t>
      </w:r>
      <w:r w:rsidR="00A66303">
        <w:t>atts</w:t>
      </w:r>
      <w:r w:rsidRPr="00A3100C">
        <w:t xml:space="preserve"> office </w:t>
      </w:r>
      <w:r w:rsidR="004A21CE">
        <w:t xml:space="preserve">(ideally) </w:t>
      </w:r>
      <w:r w:rsidRPr="00A3100C">
        <w:t>in a pdf form</w:t>
      </w:r>
      <w:r w:rsidR="004A21CE">
        <w:t>at</w:t>
      </w:r>
      <w:r w:rsidR="00A33F90">
        <w:t xml:space="preserve"> including the full report</w:t>
      </w:r>
      <w:r w:rsidRPr="00A3100C">
        <w:t xml:space="preserve"> and </w:t>
      </w:r>
      <w:r w:rsidR="00816AD8">
        <w:t xml:space="preserve">then </w:t>
      </w:r>
      <w:r w:rsidRPr="00A3100C">
        <w:t>book a</w:t>
      </w:r>
      <w:r w:rsidR="004A21CE">
        <w:t xml:space="preserve"> face to face</w:t>
      </w:r>
      <w:r w:rsidRPr="00A3100C">
        <w:t xml:space="preserve"> appointment to </w:t>
      </w:r>
      <w:r>
        <w:t>go through the results</w:t>
      </w:r>
      <w:r w:rsidRPr="00A3100C">
        <w:t>.</w:t>
      </w:r>
      <w:r w:rsidR="00A33F90">
        <w:t xml:space="preserve">  </w:t>
      </w:r>
    </w:p>
    <w:p w14:paraId="29B47881" w14:textId="33FD8CF9" w:rsidR="00A3100C" w:rsidRPr="00A3100C" w:rsidRDefault="00A33F90" w:rsidP="00A3100C">
      <w:r>
        <w:t>(</w:t>
      </w:r>
      <w:r w:rsidR="00E64FF8">
        <w:t>natasha.howse@</w:t>
      </w:r>
      <w:r w:rsidR="006471E9">
        <w:t>circlehealthpartners.co.uk</w:t>
      </w:r>
      <w:r>
        <w:t>)</w:t>
      </w:r>
    </w:p>
    <w:p w14:paraId="10B3FA5A" w14:textId="5814151D" w:rsidR="000A2D25" w:rsidRPr="000A2D25" w:rsidRDefault="000A2D25" w:rsidP="000A2D25">
      <w:pPr>
        <w:pStyle w:val="ListParagraph"/>
      </w:pPr>
    </w:p>
    <w:sectPr w:rsidR="000A2D25" w:rsidRPr="000A2D25" w:rsidSect="00C97BB0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97ACE"/>
    <w:multiLevelType w:val="hybridMultilevel"/>
    <w:tmpl w:val="1D8E59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13169D"/>
    <w:multiLevelType w:val="hybridMultilevel"/>
    <w:tmpl w:val="F6D63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26886">
    <w:abstractNumId w:val="1"/>
  </w:num>
  <w:num w:numId="2" w16cid:durableId="35207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B0"/>
    <w:rsid w:val="0002283C"/>
    <w:rsid w:val="000834EF"/>
    <w:rsid w:val="000920C8"/>
    <w:rsid w:val="000A2D25"/>
    <w:rsid w:val="000F53C8"/>
    <w:rsid w:val="00112B2B"/>
    <w:rsid w:val="00122F9A"/>
    <w:rsid w:val="00140915"/>
    <w:rsid w:val="00180DCE"/>
    <w:rsid w:val="001B3FED"/>
    <w:rsid w:val="001C76E7"/>
    <w:rsid w:val="0021328A"/>
    <w:rsid w:val="0026152F"/>
    <w:rsid w:val="0026445E"/>
    <w:rsid w:val="00276C93"/>
    <w:rsid w:val="002871F5"/>
    <w:rsid w:val="00311B5B"/>
    <w:rsid w:val="00321483"/>
    <w:rsid w:val="00321AB8"/>
    <w:rsid w:val="00344BE6"/>
    <w:rsid w:val="0036515B"/>
    <w:rsid w:val="0036581B"/>
    <w:rsid w:val="00402DB0"/>
    <w:rsid w:val="0041702A"/>
    <w:rsid w:val="00462010"/>
    <w:rsid w:val="004A21CE"/>
    <w:rsid w:val="004A5D34"/>
    <w:rsid w:val="004C3907"/>
    <w:rsid w:val="004C58C9"/>
    <w:rsid w:val="00525607"/>
    <w:rsid w:val="005322D3"/>
    <w:rsid w:val="00561838"/>
    <w:rsid w:val="00567357"/>
    <w:rsid w:val="005874B7"/>
    <w:rsid w:val="0059467E"/>
    <w:rsid w:val="005971B1"/>
    <w:rsid w:val="005C2FE0"/>
    <w:rsid w:val="005D315C"/>
    <w:rsid w:val="005D4760"/>
    <w:rsid w:val="005D749D"/>
    <w:rsid w:val="006419DA"/>
    <w:rsid w:val="006471E9"/>
    <w:rsid w:val="00656482"/>
    <w:rsid w:val="00696CB9"/>
    <w:rsid w:val="006D3F3A"/>
    <w:rsid w:val="006D7ABE"/>
    <w:rsid w:val="006F0D82"/>
    <w:rsid w:val="006F2431"/>
    <w:rsid w:val="006F60B9"/>
    <w:rsid w:val="00716B5A"/>
    <w:rsid w:val="00725BD9"/>
    <w:rsid w:val="007327BB"/>
    <w:rsid w:val="0073324F"/>
    <w:rsid w:val="00736991"/>
    <w:rsid w:val="00736F40"/>
    <w:rsid w:val="00751154"/>
    <w:rsid w:val="00756F71"/>
    <w:rsid w:val="00765566"/>
    <w:rsid w:val="007A50CE"/>
    <w:rsid w:val="007F3CFF"/>
    <w:rsid w:val="00816AD8"/>
    <w:rsid w:val="008171B0"/>
    <w:rsid w:val="00867563"/>
    <w:rsid w:val="00885C6D"/>
    <w:rsid w:val="00893F54"/>
    <w:rsid w:val="008A0834"/>
    <w:rsid w:val="008A5C0E"/>
    <w:rsid w:val="00917B8D"/>
    <w:rsid w:val="0096667B"/>
    <w:rsid w:val="00A00518"/>
    <w:rsid w:val="00A114BD"/>
    <w:rsid w:val="00A17B39"/>
    <w:rsid w:val="00A3100C"/>
    <w:rsid w:val="00A33F90"/>
    <w:rsid w:val="00A5718C"/>
    <w:rsid w:val="00A66303"/>
    <w:rsid w:val="00A70EF4"/>
    <w:rsid w:val="00A851F2"/>
    <w:rsid w:val="00A91C01"/>
    <w:rsid w:val="00AC7909"/>
    <w:rsid w:val="00B03EC8"/>
    <w:rsid w:val="00B34DAC"/>
    <w:rsid w:val="00B40E62"/>
    <w:rsid w:val="00B572F4"/>
    <w:rsid w:val="00B860DF"/>
    <w:rsid w:val="00B9181C"/>
    <w:rsid w:val="00BD196D"/>
    <w:rsid w:val="00BE6A36"/>
    <w:rsid w:val="00C000E9"/>
    <w:rsid w:val="00C04020"/>
    <w:rsid w:val="00C075BE"/>
    <w:rsid w:val="00C14769"/>
    <w:rsid w:val="00C46E6D"/>
    <w:rsid w:val="00C97BB0"/>
    <w:rsid w:val="00CA1CEE"/>
    <w:rsid w:val="00CB1AD3"/>
    <w:rsid w:val="00CF6F93"/>
    <w:rsid w:val="00D12EBE"/>
    <w:rsid w:val="00D40BE6"/>
    <w:rsid w:val="00D604A9"/>
    <w:rsid w:val="00D73F44"/>
    <w:rsid w:val="00D91E86"/>
    <w:rsid w:val="00DD1092"/>
    <w:rsid w:val="00DF6068"/>
    <w:rsid w:val="00E04273"/>
    <w:rsid w:val="00E044AD"/>
    <w:rsid w:val="00E0491B"/>
    <w:rsid w:val="00E07087"/>
    <w:rsid w:val="00E1197A"/>
    <w:rsid w:val="00E11991"/>
    <w:rsid w:val="00E64FF8"/>
    <w:rsid w:val="00EA44FE"/>
    <w:rsid w:val="00EB5329"/>
    <w:rsid w:val="00ED35BC"/>
    <w:rsid w:val="00F20789"/>
    <w:rsid w:val="00F304D6"/>
    <w:rsid w:val="00F87520"/>
    <w:rsid w:val="00F879DE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56AE"/>
  <w15:chartTrackingRefBased/>
  <w15:docId w15:val="{50868372-4E4A-4BE0-A248-B68A05FA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1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1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1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1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1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4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icheck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Howes</dc:creator>
  <cp:keywords/>
  <dc:description/>
  <cp:lastModifiedBy>Michael Watts</cp:lastModifiedBy>
  <cp:revision>71</cp:revision>
  <cp:lastPrinted>2025-03-10T22:01:00Z</cp:lastPrinted>
  <dcterms:created xsi:type="dcterms:W3CDTF">2025-03-29T16:41:00Z</dcterms:created>
  <dcterms:modified xsi:type="dcterms:W3CDTF">2025-04-07T12:49:00Z</dcterms:modified>
</cp:coreProperties>
</file>